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5A41" w14:textId="4E9625D0" w:rsidR="00935FC3" w:rsidRDefault="00935FC3" w:rsidP="00935FC3">
      <w:pPr>
        <w:pStyle w:val="a3"/>
        <w:spacing w:before="0" w:beforeAutospacing="0" w:after="0" w:afterAutospacing="0" w:line="156" w:lineRule="auto"/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32"/>
          <w:szCs w:val="32"/>
          <w:lang w:bidi="ar-IQ"/>
        </w:rPr>
      </w:pPr>
      <w:r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32"/>
          <w:szCs w:val="32"/>
          <w:lang w:bidi="ar-IQ"/>
        </w:rPr>
        <w:t xml:space="preserve">Lab No 8         Practical </w:t>
      </w:r>
      <w:r w:rsidR="00AA0225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32"/>
          <w:szCs w:val="32"/>
          <w:lang w:bidi="ar-IQ"/>
        </w:rPr>
        <w:t xml:space="preserve">immunity  </w:t>
      </w:r>
      <w:r w:rsidR="006C641B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32"/>
          <w:szCs w:val="32"/>
          <w:lang w:bidi="ar-IQ"/>
        </w:rPr>
        <w:t xml:space="preserve">   </w:t>
      </w:r>
      <w:r w:rsidR="00AA0225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32"/>
          <w:szCs w:val="32"/>
          <w:lang w:bidi="ar-IQ"/>
        </w:rPr>
        <w:t xml:space="preserve">  </w:t>
      </w:r>
      <w:proofErr w:type="spellStart"/>
      <w:proofErr w:type="gramStart"/>
      <w:r w:rsidR="00AA0225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32"/>
          <w:szCs w:val="32"/>
          <w:lang w:bidi="ar-IQ"/>
        </w:rPr>
        <w:t>Asst.pro</w:t>
      </w:r>
      <w:r w:rsidR="006C641B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32"/>
          <w:szCs w:val="32"/>
          <w:lang w:bidi="ar-IQ"/>
        </w:rPr>
        <w:t>f</w:t>
      </w:r>
      <w:r w:rsidR="00AA0225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32"/>
          <w:szCs w:val="32"/>
          <w:lang w:bidi="ar-IQ"/>
        </w:rPr>
        <w:t>:</w:t>
      </w:r>
      <w:r w:rsidR="006C641B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32"/>
          <w:szCs w:val="32"/>
          <w:lang w:bidi="ar-IQ"/>
        </w:rPr>
        <w:t>Tamadher</w:t>
      </w:r>
      <w:proofErr w:type="spellEnd"/>
      <w:proofErr w:type="gramEnd"/>
      <w:r w:rsidR="006C641B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32"/>
          <w:szCs w:val="32"/>
          <w:lang w:bidi="ar-IQ"/>
        </w:rPr>
        <w:t xml:space="preserve"> Mohammed</w:t>
      </w:r>
    </w:p>
    <w:p w14:paraId="21AE07EC" w14:textId="77777777" w:rsidR="00935FC3" w:rsidRDefault="00935FC3" w:rsidP="003D78BB">
      <w:pPr>
        <w:pStyle w:val="a3"/>
        <w:spacing w:before="0" w:beforeAutospacing="0" w:after="0" w:afterAutospacing="0" w:line="156" w:lineRule="auto"/>
        <w:jc w:val="center"/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72"/>
          <w:szCs w:val="72"/>
          <w:lang w:val="en-GB" w:bidi="ar-IQ"/>
        </w:rPr>
      </w:pPr>
    </w:p>
    <w:p w14:paraId="59289828" w14:textId="0D7D7995" w:rsidR="003D78BB" w:rsidRPr="005079AB" w:rsidRDefault="003D78BB" w:rsidP="003D78BB">
      <w:pPr>
        <w:pStyle w:val="a3"/>
        <w:spacing w:before="0" w:beforeAutospacing="0" w:after="0" w:afterAutospacing="0" w:line="156" w:lineRule="auto"/>
        <w:jc w:val="center"/>
        <w:rPr>
          <w:b/>
          <w:bCs/>
          <w:color w:val="000000" w:themeColor="text1"/>
          <w:lang w:bidi="ar-IQ"/>
        </w:rPr>
      </w:pPr>
      <w:r w:rsidRPr="005079AB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72"/>
          <w:szCs w:val="72"/>
          <w:lang w:val="en-GB" w:bidi="ar-IQ"/>
        </w:rPr>
        <w:t>Enzyme Linked Immunosorbent Assay</w:t>
      </w:r>
    </w:p>
    <w:p w14:paraId="4C8EF64C" w14:textId="77777777" w:rsidR="003D78BB" w:rsidRDefault="003D78BB" w:rsidP="003D78BB">
      <w:pPr>
        <w:rPr>
          <w:rtl/>
          <w:lang w:bidi="ar-IQ"/>
        </w:rPr>
      </w:pPr>
    </w:p>
    <w:p w14:paraId="6937B2C7" w14:textId="77777777" w:rsidR="009F5CBF" w:rsidRDefault="009F5CBF" w:rsidP="009F5CBF">
      <w:pPr>
        <w:jc w:val="right"/>
        <w:rPr>
          <w:sz w:val="32"/>
          <w:szCs w:val="32"/>
          <w:lang w:bidi="ar-IQ"/>
        </w:rPr>
      </w:pPr>
      <w:r w:rsidRPr="009F5CBF">
        <w:rPr>
          <w:sz w:val="32"/>
          <w:szCs w:val="32"/>
          <w:lang w:bidi="ar-IQ"/>
        </w:rPr>
        <w:t>The enzyme-linked immunosorbent assay (ELISA) is an immunological assay commonly used to measure antibodies, antigens, proteins and glycoproteins in biological samples. Some examples include: diagnosis of HIV infection, pregnancy tests, and measurement of cytokines or soluble receptors in cell supernatant or serum.</w:t>
      </w:r>
    </w:p>
    <w:p w14:paraId="7808EC18" w14:textId="0E7290AD" w:rsidR="00381E01" w:rsidRDefault="009F5CBF" w:rsidP="00E71E34">
      <w:pPr>
        <w:jc w:val="right"/>
        <w:rPr>
          <w:sz w:val="32"/>
          <w:szCs w:val="32"/>
          <w:rtl/>
          <w:lang w:bidi="ar-IQ"/>
        </w:rPr>
      </w:pPr>
      <w:r w:rsidRPr="009F5CBF">
        <w:rPr>
          <w:sz w:val="32"/>
          <w:szCs w:val="32"/>
          <w:lang w:bidi="ar-IQ"/>
        </w:rPr>
        <w:t xml:space="preserve"> ELISA assays are generally carried out in 96 well plates, allowing multiple samples to be measured in a single experiment. These plates need to be special </w:t>
      </w:r>
      <w:proofErr w:type="spellStart"/>
      <w:r w:rsidRPr="009F5CBF">
        <w:rPr>
          <w:sz w:val="32"/>
          <w:szCs w:val="32"/>
          <w:lang w:bidi="ar-IQ"/>
        </w:rPr>
        <w:t>absorbant</w:t>
      </w:r>
      <w:proofErr w:type="spellEnd"/>
      <w:r w:rsidRPr="009F5CBF">
        <w:rPr>
          <w:sz w:val="32"/>
          <w:szCs w:val="32"/>
          <w:lang w:bidi="ar-IQ"/>
        </w:rPr>
        <w:t xml:space="preserve"> plates (</w:t>
      </w:r>
      <w:proofErr w:type="spellStart"/>
      <w:r w:rsidRPr="009F5CBF">
        <w:rPr>
          <w:sz w:val="32"/>
          <w:szCs w:val="32"/>
          <w:lang w:bidi="ar-IQ"/>
        </w:rPr>
        <w:t>e.g</w:t>
      </w:r>
      <w:proofErr w:type="spellEnd"/>
      <w:r w:rsidR="00E71E34" w:rsidRPr="00E71E34">
        <w:rPr>
          <w:sz w:val="32"/>
          <w:szCs w:val="32"/>
          <w:lang w:bidi="ar-IQ"/>
        </w:rPr>
        <w:t> Clear polystyrene   plates</w:t>
      </w:r>
      <w:r w:rsidRPr="009F5CBF">
        <w:rPr>
          <w:sz w:val="32"/>
          <w:szCs w:val="32"/>
          <w:lang w:bidi="ar-IQ"/>
        </w:rPr>
        <w:t>) to ensure the antibody or antigen sticks to the surface. Each ELISA measures a specific antigen, and kits for a variety of antigens are widely available</w:t>
      </w:r>
      <w:r w:rsidRPr="009F5CBF">
        <w:rPr>
          <w:rFonts w:cs="Arial"/>
          <w:sz w:val="32"/>
          <w:szCs w:val="32"/>
          <w:rtl/>
          <w:lang w:bidi="ar-IQ"/>
        </w:rPr>
        <w:t>.</w:t>
      </w:r>
    </w:p>
    <w:p w14:paraId="3EA135AB" w14:textId="5184AB8B" w:rsidR="003D78BB" w:rsidRPr="003D78BB" w:rsidRDefault="003D78BB" w:rsidP="005079AB">
      <w:pPr>
        <w:spacing w:after="80" w:line="240" w:lineRule="auto"/>
        <w:ind w:left="360"/>
        <w:jc w:val="right"/>
        <w:rPr>
          <w:b/>
          <w:bCs/>
          <w:sz w:val="32"/>
          <w:szCs w:val="32"/>
          <w:rtl/>
          <w:lang w:bidi="ar-IQ"/>
        </w:rPr>
      </w:pPr>
      <w:r w:rsidRPr="008F34C2">
        <w:rPr>
          <w:b/>
          <w:bCs/>
          <w:sz w:val="32"/>
          <w:szCs w:val="32"/>
          <w:lang w:val="en-GB" w:bidi="ar-IQ"/>
        </w:rPr>
        <w:sym w:font="Symbol" w:char="F0B7"/>
      </w:r>
      <w:r>
        <w:rPr>
          <w:b/>
          <w:bCs/>
          <w:sz w:val="32"/>
          <w:szCs w:val="32"/>
          <w:lang w:bidi="ar-IQ"/>
        </w:rPr>
        <w:t>It is</w:t>
      </w:r>
      <w:r w:rsidRPr="003D78BB">
        <w:rPr>
          <w:b/>
          <w:bCs/>
          <w:sz w:val="32"/>
          <w:szCs w:val="32"/>
          <w:lang w:val="en-GB" w:bidi="ar-IQ"/>
        </w:rPr>
        <w:t xml:space="preserve"> Quantitative</w:t>
      </w:r>
    </w:p>
    <w:p w14:paraId="4994B557" w14:textId="77777777" w:rsidR="003D78BB" w:rsidRPr="008F34C2" w:rsidRDefault="003D78BB" w:rsidP="005079AB">
      <w:pPr>
        <w:spacing w:after="80" w:line="240" w:lineRule="auto"/>
        <w:ind w:left="360"/>
        <w:jc w:val="right"/>
        <w:rPr>
          <w:b/>
          <w:bCs/>
          <w:sz w:val="32"/>
          <w:szCs w:val="32"/>
          <w:rtl/>
          <w:lang w:bidi="ar-IQ"/>
        </w:rPr>
      </w:pPr>
      <w:r w:rsidRPr="008F34C2">
        <w:rPr>
          <w:b/>
          <w:bCs/>
          <w:sz w:val="32"/>
          <w:szCs w:val="32"/>
          <w:lang w:val="en-GB" w:bidi="ar-IQ"/>
        </w:rPr>
        <w:sym w:font="Symbol" w:char="F0B7"/>
      </w:r>
      <w:r>
        <w:rPr>
          <w:b/>
          <w:bCs/>
          <w:sz w:val="32"/>
          <w:szCs w:val="32"/>
          <w:lang w:val="en-GB" w:bidi="ar-IQ"/>
        </w:rPr>
        <w:t xml:space="preserve"> Very sensitive</w:t>
      </w:r>
    </w:p>
    <w:p w14:paraId="68FDAABC" w14:textId="142E5230" w:rsidR="003D78BB" w:rsidRDefault="003D78BB" w:rsidP="004B4F1B">
      <w:pPr>
        <w:spacing w:after="80" w:line="240" w:lineRule="auto"/>
        <w:ind w:left="360"/>
        <w:jc w:val="right"/>
        <w:rPr>
          <w:b/>
          <w:bCs/>
          <w:sz w:val="32"/>
          <w:szCs w:val="32"/>
          <w:lang w:bidi="ar-IQ"/>
        </w:rPr>
      </w:pPr>
      <w:r w:rsidRPr="008F34C2">
        <w:rPr>
          <w:b/>
          <w:bCs/>
          <w:sz w:val="32"/>
          <w:szCs w:val="32"/>
          <w:lang w:val="en-GB" w:bidi="ar-IQ"/>
        </w:rPr>
        <w:sym w:font="Symbol" w:char="F0B7"/>
      </w:r>
      <w:r w:rsidRPr="008F34C2">
        <w:rPr>
          <w:b/>
          <w:bCs/>
          <w:sz w:val="32"/>
          <w:szCs w:val="32"/>
          <w:lang w:val="en-GB" w:bidi="ar-IQ"/>
        </w:rPr>
        <w:t xml:space="preserve">Commonly used in medicine, vet. </w:t>
      </w:r>
      <w:proofErr w:type="gramStart"/>
      <w:r w:rsidRPr="008F34C2">
        <w:rPr>
          <w:b/>
          <w:bCs/>
          <w:sz w:val="32"/>
          <w:szCs w:val="32"/>
          <w:lang w:val="en-GB" w:bidi="ar-IQ"/>
        </w:rPr>
        <w:t>medicine  and</w:t>
      </w:r>
      <w:proofErr w:type="gramEnd"/>
      <w:r w:rsidRPr="008F34C2">
        <w:rPr>
          <w:b/>
          <w:bCs/>
          <w:sz w:val="32"/>
          <w:szCs w:val="32"/>
          <w:lang w:val="en-GB" w:bidi="ar-IQ"/>
        </w:rPr>
        <w:t xml:space="preserve"> scientific research.</w:t>
      </w:r>
    </w:p>
    <w:p w14:paraId="5013A76B" w14:textId="77777777" w:rsidR="005079AB" w:rsidRPr="005079AB" w:rsidRDefault="005079AB" w:rsidP="004B4F1B">
      <w:pPr>
        <w:spacing w:after="80" w:line="240" w:lineRule="auto"/>
        <w:ind w:left="360"/>
        <w:jc w:val="right"/>
        <w:rPr>
          <w:b/>
          <w:bCs/>
          <w:sz w:val="32"/>
          <w:szCs w:val="32"/>
          <w:rtl/>
          <w:lang w:bidi="ar-IQ"/>
        </w:rPr>
      </w:pPr>
    </w:p>
    <w:p w14:paraId="2A533D77" w14:textId="77777777" w:rsidR="00E74E3E" w:rsidRPr="00E74E3E" w:rsidRDefault="00E74E3E" w:rsidP="00E74E3E">
      <w:pPr>
        <w:pStyle w:val="a4"/>
        <w:numPr>
          <w:ilvl w:val="0"/>
          <w:numId w:val="1"/>
        </w:numPr>
        <w:jc w:val="right"/>
        <w:rPr>
          <w:sz w:val="40"/>
          <w:szCs w:val="40"/>
          <w:rtl/>
          <w:lang w:bidi="ar-IQ"/>
        </w:rPr>
      </w:pPr>
      <w:r w:rsidRPr="00E74E3E">
        <w:rPr>
          <w:b/>
          <w:bCs/>
          <w:sz w:val="40"/>
          <w:szCs w:val="40"/>
          <w:lang w:bidi="ar-IQ"/>
        </w:rPr>
        <w:t xml:space="preserve">Uses </w:t>
      </w:r>
      <w:proofErr w:type="gramStart"/>
      <w:r w:rsidRPr="00E74E3E">
        <w:rPr>
          <w:b/>
          <w:bCs/>
          <w:sz w:val="40"/>
          <w:szCs w:val="40"/>
          <w:lang w:bidi="ar-IQ"/>
        </w:rPr>
        <w:t>of  ELISA</w:t>
      </w:r>
      <w:proofErr w:type="gramEnd"/>
    </w:p>
    <w:p w14:paraId="5669C0C4" w14:textId="77777777" w:rsidR="00E74E3E" w:rsidRPr="00E74E3E" w:rsidRDefault="00E74E3E" w:rsidP="00E74E3E">
      <w:pPr>
        <w:pStyle w:val="a4"/>
        <w:numPr>
          <w:ilvl w:val="0"/>
          <w:numId w:val="1"/>
        </w:numPr>
        <w:spacing w:after="80" w:line="240" w:lineRule="auto"/>
        <w:jc w:val="right"/>
        <w:rPr>
          <w:sz w:val="32"/>
          <w:szCs w:val="32"/>
          <w:lang w:bidi="ar-IQ"/>
        </w:rPr>
      </w:pPr>
      <w:r w:rsidRPr="00E74E3E">
        <w:rPr>
          <w:sz w:val="32"/>
          <w:szCs w:val="32"/>
          <w:lang w:bidi="ar-IQ"/>
        </w:rPr>
        <w:t xml:space="preserve">1-Laboratory </w:t>
      </w:r>
      <w:proofErr w:type="gramStart"/>
      <w:r w:rsidRPr="00E74E3E">
        <w:rPr>
          <w:sz w:val="32"/>
          <w:szCs w:val="32"/>
          <w:lang w:bidi="ar-IQ"/>
        </w:rPr>
        <w:t>diagnosis  of</w:t>
      </w:r>
      <w:proofErr w:type="gramEnd"/>
      <w:r w:rsidRPr="00E74E3E">
        <w:rPr>
          <w:sz w:val="32"/>
          <w:szCs w:val="32"/>
          <w:lang w:bidi="ar-IQ"/>
        </w:rPr>
        <w:t xml:space="preserve"> almost all infectious diseases in humans, animals and plants. </w:t>
      </w:r>
    </w:p>
    <w:p w14:paraId="3215046F" w14:textId="77777777" w:rsidR="00E74E3E" w:rsidRPr="00E74E3E" w:rsidRDefault="00E74E3E" w:rsidP="00E74E3E">
      <w:pPr>
        <w:pStyle w:val="a4"/>
        <w:numPr>
          <w:ilvl w:val="0"/>
          <w:numId w:val="1"/>
        </w:numPr>
        <w:spacing w:after="80" w:line="240" w:lineRule="auto"/>
        <w:jc w:val="right"/>
        <w:rPr>
          <w:sz w:val="32"/>
          <w:szCs w:val="32"/>
          <w:lang w:bidi="ar-IQ"/>
        </w:rPr>
      </w:pPr>
      <w:r w:rsidRPr="00E74E3E">
        <w:rPr>
          <w:sz w:val="32"/>
          <w:szCs w:val="32"/>
          <w:lang w:bidi="ar-IQ"/>
        </w:rPr>
        <w:t xml:space="preserve">-Detection of antitoxins. </w:t>
      </w:r>
      <w:r w:rsidRPr="00E74E3E">
        <w:rPr>
          <w:rFonts w:hint="cs"/>
          <w:sz w:val="32"/>
          <w:szCs w:val="32"/>
          <w:rtl/>
          <w:lang w:bidi="ar-IQ"/>
        </w:rPr>
        <w:t xml:space="preserve">2 </w:t>
      </w:r>
    </w:p>
    <w:p w14:paraId="6B57D902" w14:textId="7FBF14C1" w:rsidR="00E74E3E" w:rsidRPr="00E74E3E" w:rsidRDefault="00E74E3E" w:rsidP="00E74E3E">
      <w:pPr>
        <w:pStyle w:val="a4"/>
        <w:numPr>
          <w:ilvl w:val="0"/>
          <w:numId w:val="1"/>
        </w:numPr>
        <w:spacing w:after="80" w:line="240" w:lineRule="auto"/>
        <w:jc w:val="right"/>
        <w:rPr>
          <w:sz w:val="32"/>
          <w:szCs w:val="32"/>
          <w:rtl/>
          <w:lang w:bidi="ar-IQ"/>
        </w:rPr>
      </w:pPr>
      <w:r w:rsidRPr="00E74E3E">
        <w:rPr>
          <w:sz w:val="32"/>
          <w:szCs w:val="32"/>
          <w:lang w:val="en-GB" w:bidi="ar-IQ"/>
        </w:rPr>
        <w:t xml:space="preserve">Detection of allergens in food, </w:t>
      </w:r>
      <w:proofErr w:type="gramStart"/>
      <w:r w:rsidRPr="00E74E3E">
        <w:rPr>
          <w:sz w:val="32"/>
          <w:szCs w:val="32"/>
          <w:lang w:val="en-GB" w:bidi="ar-IQ"/>
        </w:rPr>
        <w:t>e.g.</w:t>
      </w:r>
      <w:proofErr w:type="gramEnd"/>
      <w:r w:rsidRPr="00E74E3E">
        <w:rPr>
          <w:sz w:val="32"/>
          <w:szCs w:val="32"/>
          <w:lang w:val="en-GB" w:bidi="ar-IQ"/>
        </w:rPr>
        <w:t xml:space="preserve"> peanuts.</w:t>
      </w:r>
      <w:r w:rsidRPr="00E74E3E">
        <w:rPr>
          <w:rFonts w:hint="cs"/>
          <w:sz w:val="32"/>
          <w:szCs w:val="32"/>
          <w:rtl/>
          <w:lang w:bidi="ar-IQ"/>
        </w:rPr>
        <w:t xml:space="preserve">3 </w:t>
      </w:r>
    </w:p>
    <w:p w14:paraId="70874FB5" w14:textId="77777777" w:rsidR="00E74E3E" w:rsidRPr="00E74E3E" w:rsidRDefault="00E74E3E" w:rsidP="00E74E3E">
      <w:pPr>
        <w:pStyle w:val="a4"/>
        <w:numPr>
          <w:ilvl w:val="0"/>
          <w:numId w:val="1"/>
        </w:numPr>
        <w:spacing w:after="80" w:line="240" w:lineRule="auto"/>
        <w:jc w:val="right"/>
        <w:rPr>
          <w:sz w:val="32"/>
          <w:szCs w:val="32"/>
          <w:rtl/>
          <w:lang w:bidi="ar-IQ"/>
        </w:rPr>
      </w:pPr>
      <w:r w:rsidRPr="00E74E3E">
        <w:rPr>
          <w:sz w:val="32"/>
          <w:szCs w:val="32"/>
          <w:lang w:bidi="ar-IQ"/>
        </w:rPr>
        <w:t>5-Measurement of hormones</w:t>
      </w:r>
    </w:p>
    <w:p w14:paraId="1209CDA4" w14:textId="77777777" w:rsidR="00E74E3E" w:rsidRPr="00E74E3E" w:rsidRDefault="00E74E3E" w:rsidP="00E74E3E">
      <w:pPr>
        <w:pStyle w:val="a4"/>
        <w:numPr>
          <w:ilvl w:val="0"/>
          <w:numId w:val="1"/>
        </w:numPr>
        <w:jc w:val="right"/>
        <w:rPr>
          <w:sz w:val="32"/>
          <w:szCs w:val="32"/>
          <w:lang w:val="en-GB" w:bidi="ar-IQ"/>
        </w:rPr>
      </w:pPr>
      <w:r w:rsidRPr="00E74E3E">
        <w:rPr>
          <w:sz w:val="32"/>
          <w:szCs w:val="32"/>
          <w:lang w:val="en-GB" w:bidi="ar-IQ"/>
        </w:rPr>
        <w:t>6Detection of illegal drugs in humans.</w:t>
      </w:r>
    </w:p>
    <w:p w14:paraId="649512B6" w14:textId="608C1EA1" w:rsidR="00661887" w:rsidRDefault="00661887" w:rsidP="003D78BB">
      <w:pPr>
        <w:rPr>
          <w:rtl/>
          <w:lang w:bidi="ar-IQ"/>
        </w:rPr>
      </w:pPr>
    </w:p>
    <w:p w14:paraId="7A8003B1" w14:textId="77777777" w:rsidR="00A459B6" w:rsidRDefault="00A459B6" w:rsidP="003D78BB">
      <w:pPr>
        <w:rPr>
          <w:rFonts w:hint="cs"/>
          <w:rtl/>
          <w:lang w:bidi="ar-IQ"/>
        </w:rPr>
      </w:pPr>
    </w:p>
    <w:p w14:paraId="67BE3957" w14:textId="77777777" w:rsidR="00372C44" w:rsidRDefault="00E51A4E" w:rsidP="00372C44">
      <w:pPr>
        <w:jc w:val="right"/>
        <w:rPr>
          <w:b/>
          <w:bCs/>
          <w:sz w:val="36"/>
          <w:szCs w:val="36"/>
          <w:lang w:bidi="ar-IQ"/>
        </w:rPr>
      </w:pPr>
      <w:r w:rsidRPr="00E51A4E">
        <w:rPr>
          <w:b/>
          <w:bCs/>
          <w:sz w:val="36"/>
          <w:szCs w:val="36"/>
          <w:lang w:bidi="ar-IQ"/>
        </w:rPr>
        <w:lastRenderedPageBreak/>
        <w:t>Materials needed in ELISA Testing</w:t>
      </w:r>
    </w:p>
    <w:p w14:paraId="7371FF02" w14:textId="6743A007" w:rsidR="00807ECD" w:rsidRPr="00372C44" w:rsidRDefault="00372C44" w:rsidP="00372C44">
      <w:pPr>
        <w:jc w:val="right"/>
        <w:rPr>
          <w:rFonts w:hint="cs"/>
          <w:b/>
          <w:bCs/>
          <w:sz w:val="36"/>
          <w:szCs w:val="36"/>
          <w:rtl/>
          <w:lang w:bidi="ar-IQ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  </w:t>
      </w:r>
      <w:r w:rsidR="0061494C">
        <w:rPr>
          <w:rFonts w:ascii="Arial" w:hAnsi="Arial" w:cs="Arial"/>
          <w:color w:val="202124"/>
          <w:sz w:val="28"/>
          <w:szCs w:val="28"/>
          <w:shd w:val="clear" w:color="auto" w:fill="FFFFFF"/>
        </w:rPr>
        <w:t>*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   </w:t>
      </w:r>
      <w:r w:rsidRPr="00372C44">
        <w:rPr>
          <w:rFonts w:ascii="Arial" w:hAnsi="Arial" w:cs="Arial"/>
          <w:color w:val="202124"/>
          <w:sz w:val="28"/>
          <w:szCs w:val="28"/>
          <w:shd w:val="clear" w:color="auto" w:fill="FFFFFF"/>
        </w:rPr>
        <w:t>ELISA</w:t>
      </w:r>
      <w:r w:rsidR="00A459B6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coated</w:t>
      </w:r>
      <w:r w:rsidRPr="00372C44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plate (microtiter plate</w:t>
      </w:r>
      <w:proofErr w:type="gramStart"/>
      <w:r w:rsidRPr="00372C44">
        <w:rPr>
          <w:rFonts w:ascii="Arial" w:hAnsi="Arial" w:cs="Arial"/>
          <w:color w:val="202124"/>
          <w:sz w:val="28"/>
          <w:szCs w:val="28"/>
          <w:shd w:val="clear" w:color="auto" w:fill="FFFFFF"/>
        </w:rPr>
        <w:t>),ELISA</w:t>
      </w:r>
      <w:proofErr w:type="gramEnd"/>
      <w:r w:rsidRPr="00372C44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Reader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                  </w:t>
      </w:r>
    </w:p>
    <w:p w14:paraId="420D4F09" w14:textId="285F1F56" w:rsidR="00E51A4E" w:rsidRPr="00133956" w:rsidRDefault="0061494C" w:rsidP="00133956">
      <w:pPr>
        <w:jc w:val="right"/>
        <w:rPr>
          <w:sz w:val="28"/>
          <w:szCs w:val="28"/>
          <w:lang w:bidi="ar-IQ"/>
        </w:rPr>
      </w:pPr>
      <w:r>
        <w:rPr>
          <w:rFonts w:ascii="Arial" w:hAnsi="Arial" w:cs="Arial"/>
          <w:color w:val="202124"/>
          <w:sz w:val="28"/>
          <w:szCs w:val="28"/>
          <w:lang w:bidi="ar-IQ"/>
        </w:rPr>
        <w:t>*</w:t>
      </w:r>
      <w:r w:rsidR="00E51A4E" w:rsidRPr="00133956">
        <w:rPr>
          <w:rFonts w:ascii="Arial" w:hAnsi="Arial" w:cs="Arial"/>
          <w:color w:val="202124"/>
          <w:sz w:val="28"/>
          <w:szCs w:val="28"/>
        </w:rPr>
        <w:t xml:space="preserve"> </w:t>
      </w:r>
      <w:proofErr w:type="gramStart"/>
      <w:r w:rsidR="00E51A4E" w:rsidRPr="00133956">
        <w:rPr>
          <w:rFonts w:ascii="Arial" w:hAnsi="Arial" w:cs="Arial"/>
          <w:color w:val="202124"/>
          <w:sz w:val="28"/>
          <w:szCs w:val="28"/>
        </w:rPr>
        <w:t>washers</w:t>
      </w:r>
      <w:proofErr w:type="gramEnd"/>
      <w:r w:rsidR="00E51A4E" w:rsidRPr="00133956">
        <w:rPr>
          <w:rFonts w:ascii="Arial" w:hAnsi="Arial" w:cs="Arial"/>
          <w:color w:val="202124"/>
          <w:sz w:val="28"/>
          <w:szCs w:val="28"/>
        </w:rPr>
        <w:t xml:space="preserve"> and pipette are available as manual or automated system. ...</w:t>
      </w:r>
    </w:p>
    <w:p w14:paraId="139DDD58" w14:textId="13E6FFD0" w:rsidR="00E51A4E" w:rsidRPr="00130E67" w:rsidRDefault="0061494C" w:rsidP="0061494C">
      <w:pPr>
        <w:ind w:left="360"/>
        <w:jc w:val="right"/>
        <w:rPr>
          <w:rFonts w:ascii="Arial" w:eastAsia="Times New Roman" w:hAnsi="Arial" w:cs="Arial"/>
          <w:color w:val="202124"/>
          <w:sz w:val="28"/>
          <w:szCs w:val="28"/>
        </w:rPr>
      </w:pPr>
      <w:r>
        <w:rPr>
          <w:rFonts w:ascii="Arial" w:hAnsi="Arial" w:cs="Arial"/>
          <w:color w:val="202124"/>
          <w:sz w:val="28"/>
          <w:szCs w:val="28"/>
        </w:rPr>
        <w:t>*</w:t>
      </w:r>
      <w:proofErr w:type="gramStart"/>
      <w:r w:rsidR="00E51A4E" w:rsidRPr="00133956">
        <w:rPr>
          <w:rFonts w:ascii="Arial" w:hAnsi="Arial" w:cs="Arial"/>
          <w:color w:val="202124"/>
          <w:sz w:val="28"/>
          <w:szCs w:val="28"/>
        </w:rPr>
        <w:t>Reagents  Concluded</w:t>
      </w:r>
      <w:proofErr w:type="gramEnd"/>
      <w:r w:rsidR="00E51A4E" w:rsidRPr="00133956">
        <w:rPr>
          <w:rFonts w:ascii="Arial" w:hAnsi="Arial" w:cs="Arial"/>
          <w:color w:val="202124"/>
          <w:sz w:val="28"/>
          <w:szCs w:val="28"/>
        </w:rPr>
        <w:t xml:space="preserve"> in the kit </w:t>
      </w:r>
      <w:r w:rsidR="00372C44">
        <w:rPr>
          <w:rFonts w:ascii="Arial" w:hAnsi="Arial" w:cs="Arial"/>
          <w:color w:val="202124"/>
          <w:sz w:val="28"/>
          <w:szCs w:val="28"/>
        </w:rPr>
        <w:t>:</w:t>
      </w:r>
      <w:r w:rsidR="00E51A4E" w:rsidRPr="00133956">
        <w:rPr>
          <w:rFonts w:ascii="Arial" w:hAnsi="Arial" w:cs="Arial"/>
          <w:color w:val="202124"/>
          <w:sz w:val="28"/>
          <w:szCs w:val="28"/>
        </w:rPr>
        <w:t xml:space="preserve"> sample diluents, controls, wash concentrate, conjugate, substrate, </w:t>
      </w:r>
      <w:r w:rsidR="00130E67">
        <w:rPr>
          <w:rFonts w:ascii="Arial" w:hAnsi="Arial" w:cs="Arial"/>
          <w:color w:val="202124"/>
          <w:sz w:val="28"/>
          <w:szCs w:val="28"/>
        </w:rPr>
        <w:t>enzymes,</w:t>
      </w:r>
      <w:r w:rsidR="00A92B0F">
        <w:rPr>
          <w:rFonts w:ascii="Arial" w:hAnsi="Arial" w:cs="Arial"/>
          <w:color w:val="202124"/>
          <w:sz w:val="28"/>
          <w:szCs w:val="28"/>
        </w:rPr>
        <w:t xml:space="preserve"> </w:t>
      </w:r>
      <w:r w:rsidR="00E51A4E" w:rsidRPr="00133956">
        <w:rPr>
          <w:rFonts w:ascii="Arial" w:hAnsi="Arial" w:cs="Arial"/>
          <w:color w:val="202124"/>
          <w:sz w:val="28"/>
          <w:szCs w:val="28"/>
        </w:rPr>
        <w:t>stop solution</w:t>
      </w:r>
      <w:r w:rsidR="00130E67">
        <w:rPr>
          <w:rFonts w:ascii="Arial" w:hAnsi="Arial" w:cs="Arial"/>
          <w:color w:val="202124"/>
          <w:sz w:val="28"/>
          <w:szCs w:val="28"/>
        </w:rPr>
        <w:t>,</w:t>
      </w:r>
      <w:r w:rsidR="00130E67" w:rsidRPr="00130E67">
        <w:rPr>
          <w:rFonts w:ascii="Arial" w:eastAsia="Times New Roman" w:hAnsi="Arial" w:cs="Arial"/>
          <w:color w:val="202124"/>
          <w:sz w:val="28"/>
          <w:szCs w:val="28"/>
        </w:rPr>
        <w:t xml:space="preserve"> </w:t>
      </w:r>
      <w:r w:rsidR="00130E67" w:rsidRPr="00515D71">
        <w:rPr>
          <w:rFonts w:ascii="Arial" w:eastAsia="Times New Roman" w:hAnsi="Arial" w:cs="Arial"/>
          <w:color w:val="202124"/>
          <w:sz w:val="28"/>
          <w:szCs w:val="28"/>
        </w:rPr>
        <w:t>Standard buffer</w:t>
      </w:r>
      <w:r w:rsidR="00130E67">
        <w:rPr>
          <w:rFonts w:ascii="Arial" w:eastAsia="Times New Roman" w:hAnsi="Arial" w:cs="Arial"/>
          <w:color w:val="202124"/>
          <w:sz w:val="28"/>
          <w:szCs w:val="28"/>
        </w:rPr>
        <w:t>,</w:t>
      </w:r>
      <w:r w:rsidR="00130E67" w:rsidRPr="00130E67">
        <w:rPr>
          <w:rFonts w:ascii="Arial" w:eastAsia="Times New Roman" w:hAnsi="Arial" w:cs="Arial"/>
          <w:color w:val="202124"/>
          <w:sz w:val="28"/>
          <w:szCs w:val="28"/>
        </w:rPr>
        <w:t xml:space="preserve"> </w:t>
      </w:r>
      <w:r w:rsidR="00130E67" w:rsidRPr="00515D71">
        <w:rPr>
          <w:rFonts w:ascii="Arial" w:eastAsia="Times New Roman" w:hAnsi="Arial" w:cs="Arial"/>
          <w:color w:val="202124"/>
          <w:sz w:val="28"/>
          <w:szCs w:val="28"/>
        </w:rPr>
        <w:t>Coating buffer</w:t>
      </w:r>
      <w:r>
        <w:rPr>
          <w:rFonts w:ascii="Arial" w:eastAsia="Times New Roman" w:hAnsi="Arial" w:cs="Arial"/>
          <w:color w:val="202124"/>
          <w:sz w:val="28"/>
          <w:szCs w:val="28"/>
        </w:rPr>
        <w:t>,</w:t>
      </w:r>
      <w:r w:rsidRPr="0061494C">
        <w:rPr>
          <w:rFonts w:ascii="Arial" w:eastAsia="Times New Roman" w:hAnsi="Arial" w:cs="Arial"/>
          <w:color w:val="202124"/>
          <w:sz w:val="28"/>
          <w:szCs w:val="28"/>
        </w:rPr>
        <w:t xml:space="preserve"> </w:t>
      </w:r>
      <w:r w:rsidRPr="00515D71">
        <w:rPr>
          <w:rFonts w:ascii="Arial" w:eastAsia="Times New Roman" w:hAnsi="Arial" w:cs="Arial"/>
          <w:color w:val="202124"/>
          <w:sz w:val="28"/>
          <w:szCs w:val="28"/>
        </w:rPr>
        <w:t>Blocking buffers</w:t>
      </w:r>
      <w:r>
        <w:rPr>
          <w:rFonts w:ascii="Arial" w:eastAsia="Times New Roman" w:hAnsi="Arial" w:cs="Arial"/>
          <w:color w:val="202124"/>
          <w:sz w:val="28"/>
          <w:szCs w:val="28"/>
        </w:rPr>
        <w:t>,</w:t>
      </w:r>
      <w:r w:rsidRPr="00130E67">
        <w:rPr>
          <w:rFonts w:ascii="Arial" w:eastAsia="Times New Roman" w:hAnsi="Arial" w:cs="Arial"/>
          <w:color w:val="202124"/>
          <w:sz w:val="28"/>
          <w:szCs w:val="28"/>
        </w:rPr>
        <w:t xml:space="preserve"> </w:t>
      </w:r>
      <w:r w:rsidRPr="00515D71">
        <w:rPr>
          <w:rFonts w:ascii="Arial" w:eastAsia="Times New Roman" w:hAnsi="Arial" w:cs="Arial"/>
          <w:color w:val="202124"/>
          <w:sz w:val="28"/>
          <w:szCs w:val="28"/>
        </w:rPr>
        <w:t>Washing buffers</w:t>
      </w:r>
      <w:r>
        <w:rPr>
          <w:rFonts w:ascii="Arial" w:eastAsia="Times New Roman" w:hAnsi="Arial" w:cs="Arial"/>
          <w:color w:val="202124"/>
          <w:sz w:val="28"/>
          <w:szCs w:val="28"/>
        </w:rPr>
        <w:t>.</w:t>
      </w:r>
    </w:p>
    <w:p w14:paraId="09911948" w14:textId="1DF21895" w:rsidR="00515D71" w:rsidRPr="00130E67" w:rsidRDefault="0061494C" w:rsidP="00A92B0F">
      <w:pPr>
        <w:ind w:left="360"/>
        <w:jc w:val="right"/>
        <w:rPr>
          <w:rFonts w:ascii="Arial" w:eastAsia="Times New Roman" w:hAnsi="Arial" w:cs="Arial" w:hint="cs"/>
          <w:color w:val="202124"/>
          <w:sz w:val="28"/>
          <w:szCs w:val="28"/>
          <w:rtl/>
          <w:lang w:bidi="ar-IQ"/>
        </w:rPr>
      </w:pPr>
      <w:proofErr w:type="gramStart"/>
      <w:r>
        <w:rPr>
          <w:rFonts w:ascii="Arial" w:eastAsia="Times New Roman" w:hAnsi="Arial" w:cs="Arial"/>
          <w:color w:val="202124"/>
          <w:sz w:val="28"/>
          <w:szCs w:val="28"/>
        </w:rPr>
        <w:t>A</w:t>
      </w:r>
      <w:r w:rsidR="00130E67" w:rsidRPr="00515D71">
        <w:rPr>
          <w:rFonts w:ascii="Arial" w:eastAsia="Times New Roman" w:hAnsi="Arial" w:cs="Arial"/>
          <w:color w:val="202124"/>
          <w:sz w:val="28"/>
          <w:szCs w:val="28"/>
        </w:rPr>
        <w:t>ntibodies</w:t>
      </w:r>
      <w:r w:rsidR="00A459B6">
        <w:rPr>
          <w:rFonts w:ascii="Arial" w:eastAsia="Times New Roman" w:hAnsi="Arial" w:cs="Arial"/>
          <w:color w:val="202124"/>
          <w:sz w:val="28"/>
          <w:szCs w:val="28"/>
        </w:rPr>
        <w:t>(</w:t>
      </w:r>
      <w:proofErr w:type="gramEnd"/>
      <w:r w:rsidR="00A459B6">
        <w:rPr>
          <w:rFonts w:ascii="Arial" w:eastAsia="Times New Roman" w:hAnsi="Arial" w:cs="Arial"/>
          <w:color w:val="202124"/>
          <w:sz w:val="28"/>
          <w:szCs w:val="28"/>
        </w:rPr>
        <w:t>serum sample)</w:t>
      </w:r>
      <w:r>
        <w:rPr>
          <w:rFonts w:ascii="Arial" w:eastAsia="Times New Roman" w:hAnsi="Arial" w:cs="Arial" w:hint="cs"/>
          <w:color w:val="202124"/>
          <w:sz w:val="28"/>
          <w:szCs w:val="28"/>
          <w:rtl/>
          <w:lang w:bidi="ar-IQ"/>
        </w:rPr>
        <w:t>*</w:t>
      </w:r>
    </w:p>
    <w:p w14:paraId="12D1E5B3" w14:textId="77777777" w:rsidR="00E74E3E" w:rsidRPr="00A92B0F" w:rsidRDefault="00E74E3E" w:rsidP="00E74E3E">
      <w:pPr>
        <w:pStyle w:val="a4"/>
        <w:numPr>
          <w:ilvl w:val="0"/>
          <w:numId w:val="4"/>
        </w:numPr>
        <w:jc w:val="right"/>
        <w:rPr>
          <w:sz w:val="36"/>
          <w:szCs w:val="36"/>
          <w:lang w:bidi="ar-IQ"/>
        </w:rPr>
      </w:pPr>
      <w:r w:rsidRPr="00A92B0F">
        <w:rPr>
          <w:b/>
          <w:bCs/>
          <w:sz w:val="36"/>
          <w:szCs w:val="36"/>
          <w:lang w:val="en-GB" w:bidi="ar-IQ"/>
        </w:rPr>
        <w:t>Enzymes used in ELISA</w:t>
      </w:r>
      <w:r w:rsidRPr="00A92B0F">
        <w:rPr>
          <w:sz w:val="36"/>
          <w:szCs w:val="36"/>
          <w:lang w:bidi="ar-IQ"/>
        </w:rPr>
        <w:t xml:space="preserve"> </w:t>
      </w:r>
    </w:p>
    <w:p w14:paraId="2C6AB088" w14:textId="04354336" w:rsidR="00E74E3E" w:rsidRPr="00F27EF8" w:rsidRDefault="00E74E3E" w:rsidP="00F27EF8">
      <w:pPr>
        <w:pStyle w:val="a4"/>
        <w:numPr>
          <w:ilvl w:val="0"/>
          <w:numId w:val="4"/>
        </w:numPr>
        <w:jc w:val="right"/>
        <w:rPr>
          <w:sz w:val="44"/>
          <w:szCs w:val="44"/>
          <w:rtl/>
          <w:lang w:bidi="ar-IQ"/>
        </w:rPr>
      </w:pPr>
      <w:r w:rsidRPr="00E74E3E">
        <w:rPr>
          <w:sz w:val="32"/>
          <w:szCs w:val="32"/>
          <w:lang w:val="en-GB" w:bidi="ar-IQ"/>
        </w:rPr>
        <w:t xml:space="preserve"> </w:t>
      </w:r>
      <w:r w:rsidR="00F27EF8">
        <w:rPr>
          <w:sz w:val="32"/>
          <w:szCs w:val="32"/>
          <w:lang w:val="en-GB" w:bidi="ar-IQ"/>
        </w:rPr>
        <w:t>*</w:t>
      </w:r>
      <w:r w:rsidRPr="00E74E3E">
        <w:rPr>
          <w:sz w:val="32"/>
          <w:szCs w:val="32"/>
          <w:lang w:val="en-GB" w:bidi="ar-IQ"/>
        </w:rPr>
        <w:t>Horseradish Peroxidase</w:t>
      </w:r>
      <w:r w:rsidRPr="00E74E3E">
        <w:rPr>
          <w:rFonts w:ascii="Times New Roman" w:eastAsia="Times New Roman" w:hAnsi="Times New Roman" w:cs="Times New Roman"/>
          <w:color w:val="000000" w:themeColor="text1"/>
          <w:kern w:val="24"/>
          <w:sz w:val="32"/>
          <w:szCs w:val="32"/>
          <w:lang w:bidi="ar-IQ"/>
        </w:rPr>
        <w:t xml:space="preserve"> </w:t>
      </w:r>
      <w:proofErr w:type="gramStart"/>
      <w:r w:rsidRPr="00E74E3E">
        <w:rPr>
          <w:rFonts w:ascii="Times New Roman" w:eastAsia="Times New Roman" w:hAnsi="Times New Roman" w:cs="Times New Roman"/>
          <w:color w:val="000000" w:themeColor="text1"/>
          <w:kern w:val="24"/>
          <w:sz w:val="32"/>
          <w:szCs w:val="32"/>
          <w:lang w:bidi="ar-IQ"/>
        </w:rPr>
        <w:t>(</w:t>
      </w:r>
      <w:r w:rsidRPr="00F27EF8">
        <w:rPr>
          <w:rFonts w:ascii="Times New Roman" w:eastAsia="Times New Roman" w:hAnsi="Times New Roman" w:cs="Times New Roman"/>
          <w:color w:val="000000" w:themeColor="text1"/>
          <w:kern w:val="24"/>
          <w:sz w:val="32"/>
          <w:szCs w:val="32"/>
          <w:lang w:bidi="ar-IQ"/>
        </w:rPr>
        <w:t xml:space="preserve"> </w:t>
      </w:r>
      <w:r w:rsidRPr="00F27EF8">
        <w:rPr>
          <w:sz w:val="32"/>
          <w:szCs w:val="32"/>
          <w:lang w:bidi="ar-IQ"/>
        </w:rPr>
        <w:t>Yellow</w:t>
      </w:r>
      <w:proofErr w:type="gramEnd"/>
      <w:r w:rsidRPr="00F27EF8">
        <w:rPr>
          <w:sz w:val="32"/>
          <w:szCs w:val="32"/>
          <w:lang w:bidi="ar-IQ"/>
        </w:rPr>
        <w:t xml:space="preserve"> </w:t>
      </w:r>
      <w:r w:rsidR="00F27EF8">
        <w:rPr>
          <w:sz w:val="32"/>
          <w:szCs w:val="32"/>
          <w:lang w:bidi="ar-IQ"/>
        </w:rPr>
        <w:t>,</w:t>
      </w:r>
      <w:r w:rsidRPr="00F27EF8">
        <w:rPr>
          <w:sz w:val="32"/>
          <w:szCs w:val="32"/>
          <w:lang w:bidi="ar-IQ"/>
        </w:rPr>
        <w:t xml:space="preserve"> </w:t>
      </w:r>
      <w:r w:rsidRPr="00F27EF8">
        <w:rPr>
          <w:sz w:val="32"/>
          <w:szCs w:val="32"/>
          <w:lang w:val="en-GB" w:bidi="ar-IQ"/>
        </w:rPr>
        <w:t xml:space="preserve"> Substrate= TMB</w:t>
      </w:r>
      <w:r w:rsidR="00F27EF8">
        <w:rPr>
          <w:sz w:val="32"/>
          <w:szCs w:val="32"/>
          <w:lang w:val="en-GB" w:bidi="ar-IQ"/>
        </w:rPr>
        <w:t>)</w:t>
      </w:r>
    </w:p>
    <w:p w14:paraId="26CBB857" w14:textId="0622CFDE" w:rsidR="00E74E3E" w:rsidRPr="00A92B0F" w:rsidRDefault="00E74E3E" w:rsidP="00A92B0F">
      <w:pPr>
        <w:pStyle w:val="a4"/>
        <w:numPr>
          <w:ilvl w:val="0"/>
          <w:numId w:val="4"/>
        </w:numPr>
        <w:jc w:val="right"/>
        <w:rPr>
          <w:sz w:val="40"/>
          <w:szCs w:val="40"/>
          <w:lang w:bidi="ar-IQ"/>
        </w:rPr>
      </w:pPr>
      <w:r w:rsidRPr="00E74E3E">
        <w:rPr>
          <w:sz w:val="32"/>
          <w:szCs w:val="32"/>
          <w:lang w:val="en-GB" w:bidi="ar-IQ"/>
        </w:rPr>
        <w:t>*Alkaline phosphatase from E. coli</w:t>
      </w:r>
      <w:r w:rsidRPr="00E74E3E">
        <w:rPr>
          <w:sz w:val="32"/>
          <w:szCs w:val="32"/>
          <w:lang w:bidi="ar-IQ"/>
        </w:rPr>
        <w:t xml:space="preserve"> (ABTS))</w:t>
      </w:r>
      <w:r w:rsidRPr="00E74E3E">
        <w:rPr>
          <w:rFonts w:ascii="Times New Roman" w:eastAsia="Times New Roman" w:hAnsi="Times New Roman" w:cs="Times New Roman"/>
          <w:color w:val="000000" w:themeColor="text1"/>
          <w:kern w:val="24"/>
          <w:sz w:val="32"/>
          <w:szCs w:val="32"/>
          <w:lang w:bidi="ar-IQ"/>
        </w:rPr>
        <w:t xml:space="preserve"> </w:t>
      </w:r>
      <w:r w:rsidRPr="00E74E3E">
        <w:rPr>
          <w:sz w:val="32"/>
          <w:szCs w:val="32"/>
          <w:lang w:bidi="ar-IQ"/>
        </w:rPr>
        <w:t xml:space="preserve">Green </w:t>
      </w:r>
    </w:p>
    <w:p w14:paraId="0060C0EA" w14:textId="77777777" w:rsidR="00E74E3E" w:rsidRDefault="00E74E3E" w:rsidP="00E74E3E">
      <w:pPr>
        <w:spacing w:after="80" w:line="240" w:lineRule="auto"/>
        <w:ind w:left="360"/>
        <w:jc w:val="right"/>
        <w:rPr>
          <w:sz w:val="32"/>
          <w:szCs w:val="32"/>
          <w:lang w:bidi="ar-IQ"/>
        </w:rPr>
      </w:pPr>
      <w:r w:rsidRPr="00E74E3E">
        <w:rPr>
          <w:b/>
          <w:bCs/>
          <w:sz w:val="40"/>
          <w:szCs w:val="40"/>
          <w:lang w:val="en-GB" w:bidi="ar-IQ"/>
        </w:rPr>
        <w:t>Basic steps of ELISA</w:t>
      </w:r>
    </w:p>
    <w:p w14:paraId="6585033E" w14:textId="3CBB816B" w:rsidR="00B949F3" w:rsidRPr="00F27EF8" w:rsidRDefault="00B949F3" w:rsidP="00E74E3E">
      <w:pPr>
        <w:spacing w:after="80" w:line="240" w:lineRule="auto"/>
        <w:ind w:left="360"/>
        <w:jc w:val="right"/>
        <w:rPr>
          <w:sz w:val="28"/>
          <w:szCs w:val="28"/>
          <w:rtl/>
          <w:lang w:bidi="ar-IQ"/>
        </w:rPr>
      </w:pPr>
      <w:r w:rsidRPr="00F27EF8">
        <w:rPr>
          <w:sz w:val="28"/>
          <w:szCs w:val="28"/>
          <w:lang w:bidi="ar-IQ"/>
        </w:rPr>
        <w:t>1</w:t>
      </w:r>
      <w:proofErr w:type="gramStart"/>
      <w:r w:rsidRPr="00F27EF8">
        <w:rPr>
          <w:sz w:val="28"/>
          <w:szCs w:val="28"/>
          <w:lang w:bidi="ar-IQ"/>
        </w:rPr>
        <w:t>-  Bind</w:t>
      </w:r>
      <w:proofErr w:type="gramEnd"/>
      <w:r w:rsidRPr="00F27EF8">
        <w:rPr>
          <w:sz w:val="28"/>
          <w:szCs w:val="28"/>
          <w:lang w:bidi="ar-IQ"/>
        </w:rPr>
        <w:t xml:space="preserve"> the antigen to the plate.(  2-3 times washing to remove unbound antigen)</w:t>
      </w:r>
    </w:p>
    <w:p w14:paraId="3ADA3F1C" w14:textId="77777777" w:rsidR="00B949F3" w:rsidRPr="00F27EF8" w:rsidRDefault="00B949F3" w:rsidP="00B949F3">
      <w:pPr>
        <w:spacing w:after="80" w:line="240" w:lineRule="auto"/>
        <w:ind w:left="360"/>
        <w:jc w:val="right"/>
        <w:rPr>
          <w:sz w:val="28"/>
          <w:szCs w:val="28"/>
          <w:lang w:bidi="ar-IQ"/>
        </w:rPr>
      </w:pPr>
      <w:r w:rsidRPr="00F27EF8">
        <w:rPr>
          <w:sz w:val="28"/>
          <w:szCs w:val="28"/>
          <w:lang w:bidi="ar-IQ"/>
        </w:rPr>
        <w:t>2</w:t>
      </w:r>
      <w:proofErr w:type="gramStart"/>
      <w:r w:rsidRPr="00F27EF8">
        <w:rPr>
          <w:sz w:val="28"/>
          <w:szCs w:val="28"/>
          <w:lang w:bidi="ar-IQ"/>
        </w:rPr>
        <w:t>-  Block</w:t>
      </w:r>
      <w:proofErr w:type="gramEnd"/>
      <w:r w:rsidRPr="00F27EF8">
        <w:rPr>
          <w:sz w:val="28"/>
          <w:szCs w:val="28"/>
          <w:lang w:bidi="ar-IQ"/>
        </w:rPr>
        <w:t xml:space="preserve"> the plate to get rid of any non-specific binding sites  .</w:t>
      </w:r>
    </w:p>
    <w:p w14:paraId="61B3E9FD" w14:textId="77777777" w:rsidR="00B949F3" w:rsidRPr="00F27EF8" w:rsidRDefault="00B949F3" w:rsidP="00B949F3">
      <w:pPr>
        <w:spacing w:after="80" w:line="240" w:lineRule="auto"/>
        <w:ind w:left="360"/>
        <w:jc w:val="right"/>
        <w:rPr>
          <w:sz w:val="28"/>
          <w:szCs w:val="28"/>
          <w:rtl/>
          <w:lang w:bidi="ar-IQ"/>
        </w:rPr>
      </w:pPr>
      <w:proofErr w:type="gramStart"/>
      <w:r w:rsidRPr="00F27EF8">
        <w:rPr>
          <w:sz w:val="28"/>
          <w:szCs w:val="28"/>
          <w:lang w:bidi="ar-IQ"/>
        </w:rPr>
        <w:t>( 3</w:t>
      </w:r>
      <w:proofErr w:type="gramEnd"/>
      <w:r w:rsidRPr="00F27EF8">
        <w:rPr>
          <w:sz w:val="28"/>
          <w:szCs w:val="28"/>
          <w:lang w:bidi="ar-IQ"/>
        </w:rPr>
        <w:t xml:space="preserve"> times washing to remove unbound Blocker)</w:t>
      </w:r>
    </w:p>
    <w:p w14:paraId="4E24806D" w14:textId="77777777" w:rsidR="00B949F3" w:rsidRPr="00F27EF8" w:rsidRDefault="00B949F3" w:rsidP="00B949F3">
      <w:pPr>
        <w:spacing w:after="80" w:line="240" w:lineRule="auto"/>
        <w:ind w:left="360"/>
        <w:jc w:val="right"/>
        <w:rPr>
          <w:sz w:val="28"/>
          <w:szCs w:val="28"/>
          <w:rtl/>
          <w:lang w:bidi="ar-IQ"/>
        </w:rPr>
      </w:pPr>
      <w:r w:rsidRPr="00F27EF8">
        <w:rPr>
          <w:sz w:val="28"/>
          <w:szCs w:val="28"/>
          <w:lang w:bidi="ar-IQ"/>
        </w:rPr>
        <w:t>3</w:t>
      </w:r>
      <w:proofErr w:type="gramStart"/>
      <w:r w:rsidRPr="00F27EF8">
        <w:rPr>
          <w:sz w:val="28"/>
          <w:szCs w:val="28"/>
          <w:lang w:bidi="ar-IQ"/>
        </w:rPr>
        <w:t>-  Incubate</w:t>
      </w:r>
      <w:proofErr w:type="gramEnd"/>
      <w:r w:rsidRPr="00F27EF8">
        <w:rPr>
          <w:sz w:val="28"/>
          <w:szCs w:val="28"/>
          <w:lang w:bidi="ar-IQ"/>
        </w:rPr>
        <w:t xml:space="preserve"> with the (tested serum) primary antibody</w:t>
      </w:r>
    </w:p>
    <w:p w14:paraId="695FB68D" w14:textId="77777777" w:rsidR="00B949F3" w:rsidRPr="00F27EF8" w:rsidRDefault="00B949F3" w:rsidP="00B949F3">
      <w:pPr>
        <w:spacing w:after="80" w:line="240" w:lineRule="auto"/>
        <w:ind w:left="360"/>
        <w:jc w:val="right"/>
        <w:rPr>
          <w:sz w:val="28"/>
          <w:szCs w:val="28"/>
          <w:rtl/>
          <w:lang w:bidi="ar-IQ"/>
        </w:rPr>
      </w:pPr>
      <w:r w:rsidRPr="00F27EF8">
        <w:rPr>
          <w:sz w:val="28"/>
          <w:szCs w:val="28"/>
          <w:lang w:bidi="ar-IQ"/>
        </w:rPr>
        <w:t xml:space="preserve"> </w:t>
      </w:r>
      <w:proofErr w:type="gramStart"/>
      <w:r w:rsidRPr="00F27EF8">
        <w:rPr>
          <w:sz w:val="28"/>
          <w:szCs w:val="28"/>
          <w:lang w:bidi="ar-IQ"/>
        </w:rPr>
        <w:t>( 3</w:t>
      </w:r>
      <w:proofErr w:type="gramEnd"/>
      <w:r w:rsidRPr="00F27EF8">
        <w:rPr>
          <w:sz w:val="28"/>
          <w:szCs w:val="28"/>
          <w:lang w:bidi="ar-IQ"/>
        </w:rPr>
        <w:t xml:space="preserve"> times washing to remove unbound antibodies)</w:t>
      </w:r>
    </w:p>
    <w:p w14:paraId="17EB4113" w14:textId="77777777" w:rsidR="00B949F3" w:rsidRPr="00F27EF8" w:rsidRDefault="00B949F3" w:rsidP="00B949F3">
      <w:pPr>
        <w:spacing w:after="80" w:line="240" w:lineRule="auto"/>
        <w:ind w:left="360"/>
        <w:jc w:val="right"/>
        <w:rPr>
          <w:sz w:val="28"/>
          <w:szCs w:val="28"/>
          <w:lang w:bidi="ar-IQ"/>
        </w:rPr>
      </w:pPr>
      <w:r w:rsidRPr="00F27EF8">
        <w:rPr>
          <w:sz w:val="28"/>
          <w:szCs w:val="28"/>
          <w:lang w:bidi="ar-IQ"/>
        </w:rPr>
        <w:t>4- Add the conjugate (the Secondary antibody that is linked with an Enzyme is allowed to bind with the primary antibody).</w:t>
      </w:r>
    </w:p>
    <w:p w14:paraId="372C476D" w14:textId="77777777" w:rsidR="00B949F3" w:rsidRPr="00F27EF8" w:rsidRDefault="00B949F3" w:rsidP="00B949F3">
      <w:pPr>
        <w:spacing w:after="80" w:line="240" w:lineRule="auto"/>
        <w:ind w:left="360"/>
        <w:jc w:val="right"/>
        <w:rPr>
          <w:sz w:val="28"/>
          <w:szCs w:val="28"/>
          <w:rtl/>
          <w:lang w:bidi="ar-IQ"/>
        </w:rPr>
      </w:pPr>
      <w:proofErr w:type="gramStart"/>
      <w:r w:rsidRPr="00F27EF8">
        <w:rPr>
          <w:sz w:val="28"/>
          <w:szCs w:val="28"/>
          <w:lang w:bidi="ar-IQ"/>
        </w:rPr>
        <w:t>(  3</w:t>
      </w:r>
      <w:proofErr w:type="gramEnd"/>
      <w:r w:rsidRPr="00F27EF8">
        <w:rPr>
          <w:sz w:val="28"/>
          <w:szCs w:val="28"/>
          <w:lang w:bidi="ar-IQ"/>
        </w:rPr>
        <w:t xml:space="preserve"> times washing to remove unbound conjugate)</w:t>
      </w:r>
    </w:p>
    <w:p w14:paraId="38BCEC0D" w14:textId="77777777" w:rsidR="00B949F3" w:rsidRPr="00F27EF8" w:rsidRDefault="00B949F3" w:rsidP="00B949F3">
      <w:pPr>
        <w:spacing w:after="80" w:line="240" w:lineRule="auto"/>
        <w:ind w:left="360"/>
        <w:jc w:val="right"/>
        <w:rPr>
          <w:sz w:val="28"/>
          <w:szCs w:val="28"/>
          <w:rtl/>
          <w:lang w:bidi="ar-IQ"/>
        </w:rPr>
      </w:pPr>
      <w:r w:rsidRPr="00F27EF8">
        <w:rPr>
          <w:sz w:val="28"/>
          <w:szCs w:val="28"/>
          <w:lang w:bidi="ar-IQ"/>
        </w:rPr>
        <w:t>5- Use a Substrate for the enzyme, which will cause color to be released.</w:t>
      </w:r>
    </w:p>
    <w:p w14:paraId="42B88531" w14:textId="77777777" w:rsidR="00B949F3" w:rsidRPr="00F27EF8" w:rsidRDefault="00B949F3" w:rsidP="00B949F3">
      <w:pPr>
        <w:spacing w:after="80" w:line="240" w:lineRule="auto"/>
        <w:ind w:left="360"/>
        <w:jc w:val="right"/>
        <w:rPr>
          <w:sz w:val="28"/>
          <w:szCs w:val="28"/>
          <w:rtl/>
          <w:lang w:bidi="ar-IQ"/>
        </w:rPr>
      </w:pPr>
      <w:r w:rsidRPr="00F27EF8">
        <w:rPr>
          <w:sz w:val="28"/>
          <w:szCs w:val="28"/>
          <w:lang w:bidi="ar-IQ"/>
        </w:rPr>
        <w:t>6</w:t>
      </w:r>
      <w:proofErr w:type="gramStart"/>
      <w:r w:rsidRPr="00F27EF8">
        <w:rPr>
          <w:sz w:val="28"/>
          <w:szCs w:val="28"/>
          <w:lang w:bidi="ar-IQ"/>
        </w:rPr>
        <w:t>-  Addition</w:t>
      </w:r>
      <w:proofErr w:type="gramEnd"/>
      <w:r w:rsidRPr="00F27EF8">
        <w:rPr>
          <w:sz w:val="28"/>
          <w:szCs w:val="28"/>
          <w:lang w:bidi="ar-IQ"/>
        </w:rPr>
        <w:t xml:space="preserve"> of stopping reagent to stop </w:t>
      </w:r>
      <w:proofErr w:type="spellStart"/>
      <w:r w:rsidRPr="00F27EF8">
        <w:rPr>
          <w:sz w:val="28"/>
          <w:szCs w:val="28"/>
          <w:lang w:bidi="ar-IQ"/>
        </w:rPr>
        <w:t>colour</w:t>
      </w:r>
      <w:proofErr w:type="spellEnd"/>
      <w:r w:rsidRPr="00F27EF8">
        <w:rPr>
          <w:sz w:val="28"/>
          <w:szCs w:val="28"/>
          <w:lang w:bidi="ar-IQ"/>
        </w:rPr>
        <w:t xml:space="preserve"> development.</w:t>
      </w:r>
    </w:p>
    <w:p w14:paraId="0EE96792" w14:textId="43DE664A" w:rsidR="00A92B0F" w:rsidRPr="00F27EF8" w:rsidRDefault="00B949F3" w:rsidP="00F27EF8">
      <w:pPr>
        <w:numPr>
          <w:ilvl w:val="0"/>
          <w:numId w:val="4"/>
        </w:numPr>
        <w:jc w:val="right"/>
        <w:rPr>
          <w:rFonts w:ascii="Arial" w:eastAsia="Times New Roman" w:hAnsi="Arial" w:cs="Arial"/>
          <w:color w:val="202124"/>
          <w:sz w:val="28"/>
          <w:szCs w:val="28"/>
        </w:rPr>
      </w:pPr>
      <w:r w:rsidRPr="00F27EF8">
        <w:rPr>
          <w:sz w:val="28"/>
          <w:szCs w:val="28"/>
          <w:lang w:bidi="ar-IQ"/>
        </w:rPr>
        <w:t>7</w:t>
      </w:r>
      <w:proofErr w:type="gramStart"/>
      <w:r w:rsidRPr="00F27EF8">
        <w:rPr>
          <w:sz w:val="28"/>
          <w:szCs w:val="28"/>
          <w:lang w:bidi="ar-IQ"/>
        </w:rPr>
        <w:t>-  Reading</w:t>
      </w:r>
      <w:proofErr w:type="gramEnd"/>
      <w:r w:rsidRPr="00F27EF8">
        <w:rPr>
          <w:sz w:val="28"/>
          <w:szCs w:val="28"/>
          <w:lang w:bidi="ar-IQ"/>
        </w:rPr>
        <w:t xml:space="preserve"> of the </w:t>
      </w:r>
      <w:proofErr w:type="spellStart"/>
      <w:r w:rsidRPr="00F27EF8">
        <w:rPr>
          <w:sz w:val="28"/>
          <w:szCs w:val="28"/>
          <w:lang w:bidi="ar-IQ"/>
        </w:rPr>
        <w:t>colour</w:t>
      </w:r>
      <w:proofErr w:type="spellEnd"/>
      <w:r w:rsidRPr="00F27EF8">
        <w:rPr>
          <w:sz w:val="28"/>
          <w:szCs w:val="28"/>
          <w:lang w:bidi="ar-IQ"/>
        </w:rPr>
        <w:t xml:space="preserve"> intensity</w:t>
      </w:r>
    </w:p>
    <w:p w14:paraId="01F7BAD8" w14:textId="17C7915D" w:rsidR="000D48D5" w:rsidRPr="00F27EF8" w:rsidRDefault="004B4F1B" w:rsidP="000D48D5">
      <w:pPr>
        <w:jc w:val="right"/>
        <w:rPr>
          <w:b/>
          <w:bCs/>
          <w:sz w:val="32"/>
          <w:szCs w:val="32"/>
          <w:rtl/>
          <w:lang w:bidi="ar-IQ"/>
        </w:rPr>
      </w:pPr>
      <w:r w:rsidRPr="00F27EF8">
        <w:rPr>
          <w:b/>
          <w:bCs/>
          <w:sz w:val="32"/>
          <w:szCs w:val="32"/>
          <w:lang w:bidi="ar-IQ"/>
        </w:rPr>
        <w:t>Types of ELISA</w:t>
      </w:r>
    </w:p>
    <w:p w14:paraId="60DC95BA" w14:textId="77777777" w:rsidR="004B4F1B" w:rsidRPr="00CA7B51" w:rsidRDefault="004B4F1B" w:rsidP="004B4F1B">
      <w:pPr>
        <w:jc w:val="right"/>
        <w:rPr>
          <w:sz w:val="28"/>
          <w:szCs w:val="28"/>
          <w:lang w:bidi="ar-IQ"/>
        </w:rPr>
      </w:pPr>
      <w:r w:rsidRPr="00CA7B51">
        <w:rPr>
          <w:sz w:val="28"/>
          <w:szCs w:val="28"/>
          <w:lang w:bidi="ar-IQ"/>
        </w:rPr>
        <w:t xml:space="preserve">1- Competitive ELISA  </w:t>
      </w:r>
    </w:p>
    <w:p w14:paraId="27A3A076" w14:textId="0D4A8766" w:rsidR="00E90B53" w:rsidRPr="00CA7B51" w:rsidRDefault="004B4F1B" w:rsidP="00E90B53">
      <w:pPr>
        <w:jc w:val="right"/>
        <w:rPr>
          <w:sz w:val="28"/>
          <w:szCs w:val="28"/>
          <w:lang w:bidi="ar-IQ"/>
        </w:rPr>
      </w:pPr>
      <w:r w:rsidRPr="00CA7B51">
        <w:rPr>
          <w:sz w:val="28"/>
          <w:szCs w:val="28"/>
          <w:lang w:bidi="ar-IQ"/>
        </w:rPr>
        <w:t>2- Sandwich ELISA (also called direct ELISA)</w:t>
      </w:r>
    </w:p>
    <w:p w14:paraId="7F38F924" w14:textId="22420208" w:rsidR="00E90B53" w:rsidRPr="00CA7B51" w:rsidRDefault="000D48D5" w:rsidP="00E90B53">
      <w:pPr>
        <w:jc w:val="right"/>
        <w:rPr>
          <w:sz w:val="28"/>
          <w:szCs w:val="28"/>
          <w:rtl/>
          <w:lang w:bidi="ar-IQ"/>
        </w:rPr>
      </w:pPr>
      <w:r w:rsidRPr="00CA7B51">
        <w:rPr>
          <w:sz w:val="28"/>
          <w:szCs w:val="28"/>
          <w:lang w:bidi="ar-IQ"/>
        </w:rPr>
        <w:t>3- Indirect ELISA</w:t>
      </w:r>
    </w:p>
    <w:p w14:paraId="6A2D7C99" w14:textId="77777777" w:rsidR="008D0805" w:rsidRDefault="008D0805" w:rsidP="00E90B53">
      <w:pPr>
        <w:jc w:val="right"/>
        <w:rPr>
          <w:noProof/>
        </w:rPr>
      </w:pPr>
    </w:p>
    <w:p w14:paraId="1F5DD04D" w14:textId="65F3747E" w:rsidR="00DF20D9" w:rsidRDefault="008D0805" w:rsidP="00E90B53">
      <w:pPr>
        <w:jc w:val="right"/>
        <w:rPr>
          <w:noProof/>
          <w:rtl/>
          <w:lang w:bidi="ar-IQ"/>
        </w:rPr>
      </w:pPr>
      <w:r>
        <w:rPr>
          <w:noProof/>
        </w:rPr>
        <w:lastRenderedPageBreak/>
        <w:drawing>
          <wp:inline distT="0" distB="0" distL="0" distR="0" wp14:anchorId="25141139" wp14:editId="4818DD17">
            <wp:extent cx="5273675" cy="2162175"/>
            <wp:effectExtent l="0" t="0" r="3175" b="9525"/>
            <wp:docPr id="1" name="Picture 4" descr="histamine_fig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4" descr="histamine_fig2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959" cy="216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C77B4" w14:textId="148934D2" w:rsidR="008D0805" w:rsidRDefault="008D0805" w:rsidP="00E90B53">
      <w:pPr>
        <w:jc w:val="right"/>
        <w:rPr>
          <w:noProof/>
          <w:rtl/>
          <w:lang w:bidi="ar-IQ"/>
        </w:rPr>
      </w:pPr>
    </w:p>
    <w:p w14:paraId="69069BB0" w14:textId="5361EBC4" w:rsidR="008D0805" w:rsidRDefault="00266E45" w:rsidP="00661887">
      <w:pPr>
        <w:jc w:val="right"/>
        <w:rPr>
          <w:noProof/>
          <w:rtl/>
          <w:lang w:bidi="ar-IQ"/>
        </w:rPr>
      </w:pPr>
      <w:r>
        <w:rPr>
          <w:noProof/>
        </w:rPr>
        <w:drawing>
          <wp:inline distT="0" distB="0" distL="0" distR="0" wp14:anchorId="7BB5D50C" wp14:editId="7B6CC1B2">
            <wp:extent cx="5731510" cy="1536045"/>
            <wp:effectExtent l="0" t="0" r="2540" b="762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3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5F43A" w14:textId="21381254" w:rsidR="008D0805" w:rsidRPr="00F27EF8" w:rsidRDefault="005E24BE" w:rsidP="00E90B53">
      <w:pPr>
        <w:jc w:val="right"/>
        <w:rPr>
          <w:noProof/>
          <w:rtl/>
          <w:lang w:bidi="ar-IQ"/>
        </w:rPr>
      </w:pPr>
      <w:r w:rsidRPr="00F27EF8">
        <w:rPr>
          <w:lang w:bidi="ar-IQ"/>
        </w:rPr>
        <w:t>Indirect ELISA</w:t>
      </w:r>
    </w:p>
    <w:p w14:paraId="55220A4C" w14:textId="15F1D75C" w:rsidR="004B53D2" w:rsidRDefault="004B53D2" w:rsidP="00F27EF8">
      <w:pPr>
        <w:rPr>
          <w:noProof/>
          <w:rtl/>
          <w:lang w:bidi="ar-IQ"/>
        </w:rPr>
      </w:pPr>
    </w:p>
    <w:p w14:paraId="79DF9E6A" w14:textId="0F2DD539" w:rsidR="004B53D2" w:rsidRDefault="00A92B0F" w:rsidP="00E90B53">
      <w:pPr>
        <w:jc w:val="right"/>
        <w:rPr>
          <w:noProof/>
          <w:rtl/>
          <w:lang w:bidi="ar-IQ"/>
        </w:rPr>
      </w:pPr>
      <w:r>
        <w:rPr>
          <w:noProof/>
        </w:rPr>
        <w:drawing>
          <wp:inline distT="0" distB="0" distL="0" distR="0" wp14:anchorId="6C59B6C8" wp14:editId="4E8AAFFB">
            <wp:extent cx="5731510" cy="3343275"/>
            <wp:effectExtent l="38100" t="38100" r="40640" b="47625"/>
            <wp:docPr id="2" name="Picture 25" descr="trail-sandwich">
              <a:extLst xmlns:a="http://schemas.openxmlformats.org/drawingml/2006/main">
                <a:ext uri="{FF2B5EF4-FFF2-40B4-BE49-F238E27FC236}">
                  <a16:creationId xmlns:a16="http://schemas.microsoft.com/office/drawing/2014/main" id="{C3D921A7-75D8-487F-A4D7-67D42F3C7AFC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5" descr="trail-sandwich">
                      <a:extLst>
                        <a:ext uri="{FF2B5EF4-FFF2-40B4-BE49-F238E27FC236}">
                          <a16:creationId xmlns:a16="http://schemas.microsoft.com/office/drawing/2014/main" id="{C3D921A7-75D8-487F-A4D7-67D42F3C7AFC}"/>
                        </a:ext>
                      </a:extLst>
                    </pic:cNvPr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3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B6334D8" w14:textId="71FA9B81" w:rsidR="004B53D2" w:rsidRDefault="00661887" w:rsidP="00E90B53">
      <w:pPr>
        <w:jc w:val="right"/>
        <w:rPr>
          <w:sz w:val="32"/>
          <w:szCs w:val="32"/>
          <w:rtl/>
          <w:lang w:bidi="ar-IQ"/>
        </w:rPr>
      </w:pPr>
      <w:r>
        <w:rPr>
          <w:noProof/>
        </w:rPr>
        <w:lastRenderedPageBreak/>
        <w:drawing>
          <wp:inline distT="0" distB="0" distL="0" distR="0" wp14:anchorId="362C8831" wp14:editId="6571A208">
            <wp:extent cx="5730875" cy="2819400"/>
            <wp:effectExtent l="0" t="0" r="3175" b="0"/>
            <wp:docPr id="8" name="صورة 8" descr="Types of ELISA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ypes of ELISA 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61" cy="282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4C7C5" w14:textId="530C154A" w:rsidR="00213F53" w:rsidRDefault="00213F53" w:rsidP="00661887">
      <w:pPr>
        <w:rPr>
          <w:sz w:val="32"/>
          <w:szCs w:val="32"/>
          <w:rtl/>
          <w:lang w:bidi="ar-IQ"/>
        </w:rPr>
      </w:pPr>
    </w:p>
    <w:p w14:paraId="6A5E1F94" w14:textId="77777777" w:rsidR="00841808" w:rsidRDefault="00841808" w:rsidP="00213F53">
      <w:pPr>
        <w:jc w:val="right"/>
        <w:rPr>
          <w:sz w:val="32"/>
          <w:szCs w:val="32"/>
          <w:lang w:bidi="ar-IQ"/>
        </w:rPr>
      </w:pPr>
    </w:p>
    <w:p w14:paraId="503D199A" w14:textId="77777777" w:rsidR="00841808" w:rsidRDefault="00841808" w:rsidP="00213F53">
      <w:pPr>
        <w:jc w:val="right"/>
        <w:rPr>
          <w:sz w:val="32"/>
          <w:szCs w:val="32"/>
          <w:lang w:bidi="ar-IQ"/>
        </w:rPr>
      </w:pPr>
    </w:p>
    <w:p w14:paraId="5DBAA82E" w14:textId="1199AAC0" w:rsidR="004B53D2" w:rsidRDefault="00213F53" w:rsidP="00213F53">
      <w:pPr>
        <w:jc w:val="right"/>
        <w:rPr>
          <w:sz w:val="32"/>
          <w:szCs w:val="32"/>
          <w:rtl/>
          <w:lang w:bidi="ar-IQ"/>
        </w:rPr>
      </w:pPr>
      <w:r>
        <w:rPr>
          <w:noProof/>
        </w:rPr>
        <w:drawing>
          <wp:inline distT="0" distB="0" distL="0" distR="0" wp14:anchorId="2D97AF23" wp14:editId="1C052D22">
            <wp:extent cx="5731510" cy="3229572"/>
            <wp:effectExtent l="0" t="0" r="2540" b="9525"/>
            <wp:docPr id="5" name="صورة 5" descr="ELISA test kit contains dilution buffer, conjugate, substrate and stop 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ISA test kit contains dilution buffer, conjugate, substrate and stop solu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84CAF" w14:textId="318AB52C" w:rsidR="00841808" w:rsidRPr="004B4F1B" w:rsidRDefault="00841808" w:rsidP="00213F53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Kit of ELISA </w:t>
      </w:r>
      <w:r w:rsidR="00935FC3">
        <w:rPr>
          <w:sz w:val="32"/>
          <w:szCs w:val="32"/>
          <w:lang w:bidi="ar-IQ"/>
        </w:rPr>
        <w:t>test</w:t>
      </w:r>
    </w:p>
    <w:sectPr w:rsidR="00841808" w:rsidRPr="004B4F1B" w:rsidSect="0025030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4F2E"/>
    <w:multiLevelType w:val="hybridMultilevel"/>
    <w:tmpl w:val="A462E9DE"/>
    <w:lvl w:ilvl="0" w:tplc="AE269468">
      <w:start w:val="1"/>
      <w:numFmt w:val="bullet"/>
      <w:lvlText w:val="•"/>
      <w:lvlJc w:val="left"/>
      <w:pPr>
        <w:tabs>
          <w:tab w:val="num" w:pos="1530"/>
        </w:tabs>
        <w:ind w:left="1530" w:hanging="360"/>
      </w:pPr>
      <w:rPr>
        <w:rFonts w:ascii="Arial" w:hAnsi="Arial" w:hint="default"/>
      </w:rPr>
    </w:lvl>
    <w:lvl w:ilvl="1" w:tplc="E4AEA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4EC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D87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963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2EA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6E0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46D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9C2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861484"/>
    <w:multiLevelType w:val="multilevel"/>
    <w:tmpl w:val="A3C2BAD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44443"/>
    <w:multiLevelType w:val="hybridMultilevel"/>
    <w:tmpl w:val="14CE8468"/>
    <w:lvl w:ilvl="0" w:tplc="25488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825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702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CCB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00E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07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6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21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406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F8810D9"/>
    <w:multiLevelType w:val="multilevel"/>
    <w:tmpl w:val="0452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BB"/>
    <w:rsid w:val="0001509E"/>
    <w:rsid w:val="000D48D5"/>
    <w:rsid w:val="00130E67"/>
    <w:rsid w:val="00133956"/>
    <w:rsid w:val="00135E18"/>
    <w:rsid w:val="00213F53"/>
    <w:rsid w:val="0025030E"/>
    <w:rsid w:val="00266E45"/>
    <w:rsid w:val="00372C44"/>
    <w:rsid w:val="00381E01"/>
    <w:rsid w:val="003D0D67"/>
    <w:rsid w:val="003D78BB"/>
    <w:rsid w:val="004B11E6"/>
    <w:rsid w:val="004B4F1B"/>
    <w:rsid w:val="004B53D2"/>
    <w:rsid w:val="005079AB"/>
    <w:rsid w:val="00515D71"/>
    <w:rsid w:val="005E24BE"/>
    <w:rsid w:val="0061494C"/>
    <w:rsid w:val="00661887"/>
    <w:rsid w:val="006C641B"/>
    <w:rsid w:val="00807ECD"/>
    <w:rsid w:val="00841808"/>
    <w:rsid w:val="008D0805"/>
    <w:rsid w:val="00935FC3"/>
    <w:rsid w:val="009F5CBF"/>
    <w:rsid w:val="00A459B6"/>
    <w:rsid w:val="00A92B0F"/>
    <w:rsid w:val="00AA0225"/>
    <w:rsid w:val="00B949F3"/>
    <w:rsid w:val="00BA6305"/>
    <w:rsid w:val="00C469A1"/>
    <w:rsid w:val="00CA7B51"/>
    <w:rsid w:val="00DF20D9"/>
    <w:rsid w:val="00E51A4E"/>
    <w:rsid w:val="00E64600"/>
    <w:rsid w:val="00E677C4"/>
    <w:rsid w:val="00E71E34"/>
    <w:rsid w:val="00E7265C"/>
    <w:rsid w:val="00E74E3E"/>
    <w:rsid w:val="00E90B53"/>
    <w:rsid w:val="00F2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6E122"/>
  <w15:chartTrackingRefBased/>
  <w15:docId w15:val="{7743EB6A-998A-4CF7-94F9-30D93225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8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t0xe">
    <w:name w:val="trt0xe"/>
    <w:basedOn w:val="a"/>
    <w:rsid w:val="00E51A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74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9647827837563</dc:creator>
  <cp:keywords/>
  <dc:description/>
  <cp:lastModifiedBy>Tamadher AL-tememe</cp:lastModifiedBy>
  <cp:revision>6</cp:revision>
  <cp:lastPrinted>2021-12-05T08:03:00Z</cp:lastPrinted>
  <dcterms:created xsi:type="dcterms:W3CDTF">2021-12-04T16:28:00Z</dcterms:created>
  <dcterms:modified xsi:type="dcterms:W3CDTF">2021-12-05T08:55:00Z</dcterms:modified>
</cp:coreProperties>
</file>